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C0033" w14:textId="5D4E5389" w:rsidR="009E0533" w:rsidRDefault="007124F4" w:rsidP="00550FC8">
      <w:pPr>
        <w:pStyle w:val="14bldcentr"/>
      </w:pPr>
      <w:r w:rsidRPr="00550FC8">
        <w:t>A</w:t>
      </w:r>
      <w:r w:rsidR="007E6FBB">
        <w:t>D</w:t>
      </w:r>
      <w:r w:rsidRPr="00550FC8">
        <w:t xml:space="preserve">DENDUM </w:t>
      </w:r>
      <w:r w:rsidR="00D20159">
        <w:t>ONE</w:t>
      </w:r>
    </w:p>
    <w:p w14:paraId="38409A17" w14:textId="77777777" w:rsidR="007124F4" w:rsidRPr="00550FC8" w:rsidRDefault="00137EED" w:rsidP="00550FC8">
      <w:pPr>
        <w:pStyle w:val="14bldcentr"/>
      </w:pPr>
      <w:r>
        <w:t>CHANGE IN SCOPE</w:t>
      </w:r>
    </w:p>
    <w:p w14:paraId="21643DF9" w14:textId="77777777" w:rsidR="007124F4" w:rsidRPr="00BD5697" w:rsidRDefault="007124F4" w:rsidP="002E4E3B">
      <w:pPr>
        <w:pStyle w:val="Level1Body"/>
      </w:pPr>
    </w:p>
    <w:p w14:paraId="1DAA363A" w14:textId="77777777" w:rsidR="007124F4" w:rsidRPr="00BD5697" w:rsidRDefault="007124F4" w:rsidP="002E4E3B">
      <w:pPr>
        <w:pStyle w:val="Level1Body"/>
      </w:pPr>
    </w:p>
    <w:p w14:paraId="25EF0E76" w14:textId="2BB30D66" w:rsidR="00F12062" w:rsidRPr="00BD5697" w:rsidRDefault="007124F4" w:rsidP="00550FC8">
      <w:pPr>
        <w:pStyle w:val="Level1Body"/>
      </w:pPr>
      <w:r w:rsidRPr="00BD5697">
        <w:t>D</w:t>
      </w:r>
      <w:r w:rsidR="00BD5697" w:rsidRPr="00BD5697">
        <w:t>ate</w:t>
      </w:r>
      <w:r w:rsidR="00BE5A1E">
        <w:t>:</w:t>
      </w:r>
      <w:r w:rsidR="00BE5A1E">
        <w:tab/>
      </w:r>
      <w:r w:rsidR="00BE5A1E">
        <w:tab/>
      </w:r>
      <w:r w:rsidR="00486E29">
        <w:t>November 1</w:t>
      </w:r>
      <w:r w:rsidR="00AE08DF">
        <w:t>6</w:t>
      </w:r>
      <w:r w:rsidR="00486E29">
        <w:t>, 2021</w:t>
      </w:r>
      <w:r w:rsidRPr="00BD5697">
        <w:tab/>
      </w:r>
    </w:p>
    <w:p w14:paraId="5F0A91F8" w14:textId="77777777" w:rsidR="007124F4" w:rsidRPr="00BD5697" w:rsidRDefault="007124F4" w:rsidP="00550FC8">
      <w:pPr>
        <w:pStyle w:val="Level1Body"/>
      </w:pPr>
    </w:p>
    <w:p w14:paraId="338EAD6A" w14:textId="77777777" w:rsidR="007124F4" w:rsidRPr="00BD5697" w:rsidRDefault="007124F4" w:rsidP="00550FC8">
      <w:pPr>
        <w:pStyle w:val="Level1Body"/>
      </w:pPr>
      <w:r w:rsidRPr="00BD5697">
        <w:t>T</w:t>
      </w:r>
      <w:r w:rsidR="00BD5697" w:rsidRPr="00BD5697">
        <w:t>o</w:t>
      </w:r>
      <w:r w:rsidRPr="00BD5697">
        <w:t>:</w:t>
      </w:r>
      <w:r w:rsidRPr="00BD5697">
        <w:tab/>
      </w:r>
      <w:r w:rsidRPr="00BD5697">
        <w:tab/>
        <w:t xml:space="preserve">All </w:t>
      </w:r>
      <w:r w:rsidR="00C2659A" w:rsidRPr="00BD5697">
        <w:t xml:space="preserve">Bidders </w:t>
      </w:r>
    </w:p>
    <w:p w14:paraId="039F7894" w14:textId="77777777" w:rsidR="007124F4" w:rsidRPr="00BD5697" w:rsidRDefault="007124F4" w:rsidP="00550FC8">
      <w:pPr>
        <w:pStyle w:val="Level1Body"/>
      </w:pPr>
    </w:p>
    <w:p w14:paraId="17E17AAB" w14:textId="1DDC7593" w:rsidR="007124F4" w:rsidRDefault="007124F4" w:rsidP="00550FC8">
      <w:pPr>
        <w:pStyle w:val="Level1Body"/>
      </w:pPr>
      <w:r w:rsidRPr="00BD5697">
        <w:t>F</w:t>
      </w:r>
      <w:r w:rsidR="00BD5697" w:rsidRPr="00BD5697">
        <w:t>rom</w:t>
      </w:r>
      <w:r w:rsidRPr="00BD5697">
        <w:t>:</w:t>
      </w:r>
      <w:r w:rsidRPr="00BD5697">
        <w:tab/>
      </w:r>
      <w:bookmarkStart w:id="0" w:name="Text4"/>
      <w:r w:rsidR="0025668F">
        <w:tab/>
      </w:r>
      <w:bookmarkEnd w:id="0"/>
      <w:r w:rsidR="00BA465C">
        <w:t>Annette Walton / Joy Fischer</w:t>
      </w:r>
      <w:r w:rsidR="009E0533" w:rsidRPr="00BD5697">
        <w:t xml:space="preserve">, </w:t>
      </w:r>
      <w:r w:rsidR="00BA465C">
        <w:t>Contracts Procurement Officers</w:t>
      </w:r>
      <w:r w:rsidR="009E0533">
        <w:t xml:space="preserve"> </w:t>
      </w:r>
    </w:p>
    <w:p w14:paraId="402BAEBD" w14:textId="77777777" w:rsidR="009E0533" w:rsidRDefault="009E0533" w:rsidP="009E0533">
      <w:pPr>
        <w:pStyle w:val="Level3Body"/>
      </w:pPr>
      <w:r>
        <w:t>AS Materiel State Purchasing Bureau (SPB)</w:t>
      </w:r>
    </w:p>
    <w:p w14:paraId="66DB6079" w14:textId="77777777" w:rsidR="002E4E3B" w:rsidRDefault="009E0533" w:rsidP="00550FC8">
      <w:pPr>
        <w:pStyle w:val="Level1Body"/>
      </w:pPr>
      <w:r>
        <w:t xml:space="preserve"> </w:t>
      </w:r>
    </w:p>
    <w:p w14:paraId="0910FDAB" w14:textId="3DEED65B" w:rsidR="007124F4" w:rsidRPr="00FB04DC" w:rsidRDefault="009E0533" w:rsidP="00137EED">
      <w:pPr>
        <w:pStyle w:val="Level1Body"/>
        <w:ind w:left="1440" w:hanging="1440"/>
      </w:pPr>
      <w:r>
        <w:t>RE:</w:t>
      </w:r>
      <w:r>
        <w:tab/>
      </w:r>
      <w:r w:rsidR="00137EED">
        <w:t xml:space="preserve">Addendum for </w:t>
      </w:r>
      <w:r>
        <w:t>Request for Proposal</w:t>
      </w:r>
      <w:r w:rsidR="00137EED">
        <w:t xml:space="preserve"> Number </w:t>
      </w:r>
      <w:r w:rsidR="00BA465C">
        <w:t xml:space="preserve">6608 </w:t>
      </w:r>
      <w:r>
        <w:t>Z1</w:t>
      </w:r>
      <w:r w:rsidR="00667839">
        <w:t xml:space="preserve"> </w:t>
      </w:r>
      <w:r w:rsidR="00137EED">
        <w:t xml:space="preserve">to be opened </w:t>
      </w:r>
      <w:r w:rsidR="00BA465C">
        <w:t>December 21,</w:t>
      </w:r>
      <w:r w:rsidR="00137EED">
        <w:t xml:space="preserve"> at 2:00 p.m. Central </w:t>
      </w:r>
    </w:p>
    <w:p w14:paraId="6BE03853" w14:textId="77777777" w:rsidR="00FB04DC" w:rsidRPr="00FB04DC" w:rsidRDefault="00FB04DC" w:rsidP="00FB04DC">
      <w:pPr>
        <w:pStyle w:val="Level1Body"/>
      </w:pPr>
    </w:p>
    <w:p w14:paraId="13DDB2A1" w14:textId="77777777" w:rsidR="007124F4" w:rsidRPr="00FB04DC" w:rsidRDefault="007124F4" w:rsidP="00FB04DC">
      <w:pPr>
        <w:pStyle w:val="Level1Body"/>
      </w:pPr>
    </w:p>
    <w:p w14:paraId="3B1A824F" w14:textId="77777777" w:rsidR="007124F4" w:rsidRPr="00FB04DC" w:rsidRDefault="003464AC" w:rsidP="00FB04DC">
      <w:pPr>
        <w:pStyle w:val="Level1Body"/>
      </w:pPr>
      <w:r w:rsidRPr="00FB04DC">
        <w:rPr>
          <w:noProof/>
        </w:rPr>
        <mc:AlternateContent>
          <mc:Choice Requires="wps">
            <w:drawing>
              <wp:anchor distT="0" distB="0" distL="114300" distR="114300" simplePos="0" relativeHeight="251657728" behindDoc="0" locked="1" layoutInCell="1" allowOverlap="1" wp14:anchorId="1DDFDB4B" wp14:editId="2FEC7BC0">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2AE0"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0305F6E8" w14:textId="77777777" w:rsidR="007124F4" w:rsidRPr="00FB04DC" w:rsidRDefault="007124F4" w:rsidP="00FB04DC">
      <w:pPr>
        <w:pStyle w:val="Level1Body"/>
        <w:sectPr w:rsidR="007124F4" w:rsidRPr="00FB04DC" w:rsidSect="00E21F6F">
          <w:footerReference w:type="default" r:id="rId8"/>
          <w:headerReference w:type="first" r:id="rId9"/>
          <w:endnotePr>
            <w:numFmt w:val="decimal"/>
          </w:endnotePr>
          <w:pgSz w:w="12240" w:h="15840" w:code="1"/>
          <w:pgMar w:top="1440" w:right="1440" w:bottom="1440" w:left="1440" w:header="720" w:footer="288" w:gutter="0"/>
          <w:cols w:space="720"/>
          <w:noEndnote/>
          <w:titlePg/>
        </w:sectPr>
      </w:pPr>
    </w:p>
    <w:p w14:paraId="16DDCC78" w14:textId="77777777" w:rsidR="00137EED" w:rsidRPr="00BD5697" w:rsidRDefault="00137EED" w:rsidP="00137EED">
      <w:pPr>
        <w:pStyle w:val="Heading4"/>
      </w:pPr>
      <w:r>
        <w:t>Scope of Addendum</w:t>
      </w:r>
    </w:p>
    <w:p w14:paraId="55F9D530" w14:textId="77777777" w:rsidR="00137EED" w:rsidRPr="00BD5697" w:rsidRDefault="00137EED" w:rsidP="00137EED">
      <w:pPr>
        <w:pStyle w:val="Level1Body"/>
      </w:pPr>
    </w:p>
    <w:p w14:paraId="6C7468C1" w14:textId="2FF4D0C0" w:rsidR="00137EED" w:rsidRPr="00486E29" w:rsidRDefault="00486E29" w:rsidP="00137EED">
      <w:pPr>
        <w:pStyle w:val="Level1Body"/>
        <w:rPr>
          <w:szCs w:val="22"/>
        </w:rPr>
      </w:pPr>
      <w:r>
        <w:rPr>
          <w:szCs w:val="22"/>
        </w:rPr>
        <w:t>The following subsections will be deleted and replaced with the following:</w:t>
      </w:r>
    </w:p>
    <w:p w14:paraId="48E3978B" w14:textId="2D397CD3" w:rsidR="00137EED" w:rsidRPr="00486E29" w:rsidRDefault="00137EED" w:rsidP="00137EED">
      <w:pPr>
        <w:pStyle w:val="Level1Body"/>
        <w:rPr>
          <w:szCs w:val="22"/>
        </w:rPr>
      </w:pPr>
    </w:p>
    <w:p w14:paraId="6318EA2B" w14:textId="4449ED9B" w:rsidR="00486E29" w:rsidRPr="00486E29" w:rsidRDefault="00486E29" w:rsidP="00486E29">
      <w:pPr>
        <w:pStyle w:val="Level3"/>
        <w:numPr>
          <w:ilvl w:val="2"/>
          <w:numId w:val="44"/>
        </w:numPr>
        <w:tabs>
          <w:tab w:val="clear" w:pos="900"/>
          <w:tab w:val="num" w:pos="1440"/>
        </w:tabs>
        <w:ind w:hanging="900"/>
        <w:rPr>
          <w:rFonts w:cs="Arial"/>
          <w:b/>
          <w:bCs/>
          <w:szCs w:val="22"/>
        </w:rPr>
      </w:pPr>
      <w:r w:rsidRPr="00486E29">
        <w:rPr>
          <w:rFonts w:cs="Arial"/>
          <w:b/>
          <w:bCs/>
          <w:szCs w:val="22"/>
        </w:rPr>
        <w:t>V.E.1. CAFÉ FACILITIES - MAINTENANCE AND REPAIR OF THE BUILDING</w:t>
      </w:r>
    </w:p>
    <w:p w14:paraId="185510E0" w14:textId="2F2773E7" w:rsidR="00486E29" w:rsidRPr="00486E29" w:rsidRDefault="00486E29" w:rsidP="00486E29">
      <w:pPr>
        <w:ind w:left="1440" w:right="360"/>
        <w:rPr>
          <w:rStyle w:val="Level3BodyChar"/>
          <w:sz w:val="22"/>
          <w:szCs w:val="22"/>
        </w:rPr>
      </w:pPr>
      <w:r w:rsidRPr="00486E29">
        <w:rPr>
          <w:rStyle w:val="Level3BodyChar"/>
          <w:sz w:val="22"/>
          <w:szCs w:val="22"/>
        </w:rPr>
        <w:t xml:space="preserve">OCC, at its sole expense, shall maintain, in good condition and repair, the exterior and interior portions, including heating and ventilation systems, fume hoods and related ductwork of the Café Facilities. The Contractor shall give OCC timely notice of the necessity for repairs as they come to the attention of the Contractor. Repairs needed because of acts of misuse or neglect by the Contractor, Contractor’s employees, agents, invitees, shall be billed to the Contractor by OCC. </w:t>
      </w:r>
    </w:p>
    <w:p w14:paraId="3539EC7E" w14:textId="27E8F5B9" w:rsidR="00486E29" w:rsidRPr="00486E29" w:rsidRDefault="00486E29" w:rsidP="00486E29">
      <w:pPr>
        <w:ind w:left="1440" w:right="360"/>
        <w:rPr>
          <w:rStyle w:val="Level3BodyChar"/>
          <w:sz w:val="22"/>
          <w:szCs w:val="22"/>
        </w:rPr>
      </w:pPr>
      <w:r w:rsidRPr="00486E29">
        <w:rPr>
          <w:rStyle w:val="Level3BodyChar"/>
          <w:sz w:val="22"/>
          <w:szCs w:val="22"/>
        </w:rPr>
        <w:t>All repairs and replacements requested by the Contractor shall be equal in quality to original work and materials and be subject to the OCC’s written approval.</w:t>
      </w:r>
    </w:p>
    <w:p w14:paraId="4A29D5FA" w14:textId="25ED9E91" w:rsidR="00486E29" w:rsidRPr="00486E29" w:rsidRDefault="00486E29" w:rsidP="00486E29">
      <w:pPr>
        <w:ind w:left="1440" w:right="360"/>
        <w:rPr>
          <w:rStyle w:val="Level3BodyChar"/>
          <w:sz w:val="22"/>
          <w:szCs w:val="22"/>
        </w:rPr>
      </w:pPr>
      <w:r w:rsidRPr="00486E29">
        <w:rPr>
          <w:rStyle w:val="Level3BodyChar"/>
          <w:sz w:val="22"/>
          <w:szCs w:val="22"/>
        </w:rPr>
        <w:t xml:space="preserve">The Contractor shall be responsible for maintaining the Café Facilities in as good condition as it exists at the commencement of this contract and maintaining them in a clean, orderly and sanitary condition, free of insects, rodents, vermin and other pests and comply with all applicable laws, rules and regulations of the State of Nebraska and any governmental unit having jurisdiction over the Café Facilities. </w:t>
      </w:r>
      <w:r w:rsidRPr="00486E29">
        <w:rPr>
          <w:rStyle w:val="Level3BodyChar"/>
          <w:strike/>
          <w:color w:val="FF0000"/>
          <w:sz w:val="22"/>
          <w:szCs w:val="22"/>
        </w:rPr>
        <w:t>The Contractor shall provide janitorial service for the Café Facilities.</w:t>
      </w:r>
      <w:r w:rsidRPr="00486E29">
        <w:rPr>
          <w:rStyle w:val="Level3BodyChar"/>
          <w:color w:val="FF0000"/>
          <w:sz w:val="22"/>
          <w:szCs w:val="22"/>
        </w:rPr>
        <w:t xml:space="preserve"> </w:t>
      </w:r>
    </w:p>
    <w:p w14:paraId="7F0433EE" w14:textId="56CA3204" w:rsidR="00486E29" w:rsidRPr="00486E29" w:rsidRDefault="00486E29" w:rsidP="00486E29">
      <w:pPr>
        <w:ind w:left="1440" w:right="360"/>
        <w:rPr>
          <w:rStyle w:val="Level3BodyChar"/>
          <w:sz w:val="22"/>
          <w:szCs w:val="22"/>
        </w:rPr>
      </w:pPr>
      <w:r w:rsidRPr="00486E29">
        <w:rPr>
          <w:rStyle w:val="Level3BodyChar"/>
          <w:sz w:val="22"/>
          <w:szCs w:val="22"/>
        </w:rPr>
        <w:t>If necessary or required by licensure or regulatory requirements, any equipment and furnishings that need to be moved shall be coordinated with OCC and the Contractor. The Contractor shall be responsible for thoroughly cleaning the floors and wipe down walls from fresh spills and debris.</w:t>
      </w:r>
    </w:p>
    <w:p w14:paraId="5F493017" w14:textId="77777777" w:rsidR="00486E29" w:rsidRPr="00486E29" w:rsidRDefault="00486E29" w:rsidP="00486E29">
      <w:pPr>
        <w:ind w:left="1440" w:right="360"/>
        <w:rPr>
          <w:rStyle w:val="Level3BodyChar"/>
          <w:sz w:val="22"/>
          <w:szCs w:val="22"/>
        </w:rPr>
      </w:pPr>
      <w:r w:rsidRPr="00486E29">
        <w:rPr>
          <w:rStyle w:val="Level3BodyChar"/>
          <w:sz w:val="22"/>
          <w:szCs w:val="22"/>
        </w:rPr>
        <w:t xml:space="preserve">The Contractor shall provide the Café Facilities with trash receptacles and shall be responsible for removing all refuse to a centrally located refuse area in the basement of the Capitol. OCC shall provide for refuse removal from the Capitol. However, such refuse shall not include grease. </w:t>
      </w:r>
    </w:p>
    <w:p w14:paraId="117681DF" w14:textId="0A610BFA" w:rsidR="00486E29" w:rsidRPr="00486E29" w:rsidRDefault="00486E29" w:rsidP="00137EED">
      <w:pPr>
        <w:pStyle w:val="Level1Body"/>
        <w:rPr>
          <w:szCs w:val="22"/>
        </w:rPr>
      </w:pPr>
    </w:p>
    <w:p w14:paraId="48151FA1" w14:textId="77777777" w:rsidR="00486E29" w:rsidRPr="00486E29" w:rsidRDefault="00486E29" w:rsidP="00137EED">
      <w:pPr>
        <w:pStyle w:val="Level1Body"/>
        <w:rPr>
          <w:szCs w:val="22"/>
        </w:rPr>
      </w:pPr>
    </w:p>
    <w:p w14:paraId="4B627889" w14:textId="77777777" w:rsidR="00486E29" w:rsidRPr="00486E29" w:rsidRDefault="00137EED" w:rsidP="00486E29">
      <w:pPr>
        <w:pStyle w:val="Level3"/>
        <w:numPr>
          <w:ilvl w:val="2"/>
          <w:numId w:val="44"/>
        </w:numPr>
        <w:tabs>
          <w:tab w:val="clear" w:pos="900"/>
          <w:tab w:val="num" w:pos="1440"/>
        </w:tabs>
        <w:ind w:hanging="900"/>
        <w:rPr>
          <w:szCs w:val="22"/>
        </w:rPr>
      </w:pPr>
      <w:r w:rsidRPr="00486E29">
        <w:rPr>
          <w:szCs w:val="22"/>
        </w:rPr>
        <w:lastRenderedPageBreak/>
        <w:t xml:space="preserve"> </w:t>
      </w:r>
      <w:r w:rsidR="00486E29" w:rsidRPr="00486E29">
        <w:rPr>
          <w:b/>
          <w:bCs/>
          <w:szCs w:val="22"/>
        </w:rPr>
        <w:t>V. E. 8.</w:t>
      </w:r>
      <w:r w:rsidR="00486E29" w:rsidRPr="00486E29">
        <w:rPr>
          <w:szCs w:val="22"/>
        </w:rPr>
        <w:t xml:space="preserve"> </w:t>
      </w:r>
      <w:r w:rsidR="00486E29" w:rsidRPr="00486E29">
        <w:rPr>
          <w:b/>
          <w:bCs/>
          <w:szCs w:val="22"/>
        </w:rPr>
        <w:t>SANITATION</w:t>
      </w:r>
    </w:p>
    <w:p w14:paraId="4EAA4211" w14:textId="6E8DA792" w:rsidR="00486E29" w:rsidRPr="00486E29" w:rsidRDefault="00486E29" w:rsidP="00486E29">
      <w:pPr>
        <w:pStyle w:val="Level3"/>
        <w:numPr>
          <w:ilvl w:val="0"/>
          <w:numId w:val="0"/>
        </w:numPr>
        <w:ind w:left="1620"/>
        <w:rPr>
          <w:szCs w:val="22"/>
        </w:rPr>
      </w:pPr>
      <w:r w:rsidRPr="00486E29">
        <w:rPr>
          <w:szCs w:val="22"/>
        </w:rPr>
        <w:t>c.  OCC will assume responsibility of removing stains and painting the walls and ceilings, cleaning Venetian blinds, and windows. OCC will be responsible for pest control services within the food service area.</w:t>
      </w:r>
      <w:r w:rsidRPr="00486E29">
        <w:rPr>
          <w:color w:val="FF0000"/>
          <w:szCs w:val="22"/>
        </w:rPr>
        <w:t xml:space="preserve"> The Contractor is responsible for </w:t>
      </w:r>
      <w:proofErr w:type="gramStart"/>
      <w:r w:rsidRPr="00486E29">
        <w:rPr>
          <w:color w:val="FF0000"/>
          <w:szCs w:val="22"/>
        </w:rPr>
        <w:t>any and all</w:t>
      </w:r>
      <w:proofErr w:type="gramEnd"/>
      <w:r w:rsidRPr="00486E29">
        <w:rPr>
          <w:color w:val="FF0000"/>
          <w:szCs w:val="22"/>
        </w:rPr>
        <w:t xml:space="preserve"> fees paid by OCC for pest control services if the need for such pest control services is attributable to or arising out of the acts or omissions of the Contractor</w:t>
      </w:r>
    </w:p>
    <w:p w14:paraId="5E398AD5" w14:textId="74B5706C" w:rsidR="00137EED" w:rsidRPr="00486E29" w:rsidRDefault="00137EED" w:rsidP="00137EED">
      <w:pPr>
        <w:pStyle w:val="Level1Body"/>
        <w:rPr>
          <w:szCs w:val="22"/>
        </w:rPr>
      </w:pPr>
    </w:p>
    <w:p w14:paraId="608FF753" w14:textId="77777777" w:rsidR="00137EED" w:rsidRPr="00985AE2" w:rsidRDefault="00137EED" w:rsidP="00137EED">
      <w:pPr>
        <w:pStyle w:val="Level1Body"/>
      </w:pPr>
    </w:p>
    <w:p w14:paraId="0E102537" w14:textId="41BD4C4F" w:rsidR="00137EED" w:rsidRPr="00985AE2" w:rsidRDefault="00484E53" w:rsidP="00137EED">
      <w:pPr>
        <w:pStyle w:val="Level1Body"/>
      </w:pPr>
      <w:r>
        <w:t>This A</w:t>
      </w:r>
      <w:r w:rsidR="00137EED" w:rsidRPr="00985AE2">
        <w:t xml:space="preserve">ddendum will become part of the </w:t>
      </w:r>
      <w:r w:rsidR="009E0533">
        <w:t>Request for Proposal</w:t>
      </w:r>
      <w:r w:rsidR="00137EED" w:rsidRPr="00985AE2">
        <w:t xml:space="preserve"> and </w:t>
      </w:r>
      <w:bookmarkStart w:id="1" w:name="a8"/>
      <w:r w:rsidR="00137EED" w:rsidRPr="00985AE2">
        <w:t>should</w:t>
      </w:r>
      <w:bookmarkEnd w:id="1"/>
      <w:r w:rsidR="00137EED" w:rsidRPr="00985AE2">
        <w:t xml:space="preserve"> be </w:t>
      </w:r>
      <w:bookmarkStart w:id="2" w:name="a9"/>
      <w:r w:rsidR="00137EED" w:rsidRPr="00985AE2">
        <w:t>acknowledged</w:t>
      </w:r>
      <w:bookmarkEnd w:id="2"/>
      <w:r w:rsidR="00137EED" w:rsidRPr="00985AE2">
        <w:t xml:space="preserve"> with the </w:t>
      </w:r>
      <w:r w:rsidR="009E0533">
        <w:t>Request for Proposal</w:t>
      </w:r>
      <w:r w:rsidR="00667839">
        <w:t xml:space="preserve"> response</w:t>
      </w:r>
      <w:r w:rsidR="00137EED" w:rsidRPr="00985AE2">
        <w:t>.</w:t>
      </w:r>
      <w:r w:rsidR="00137EED" w:rsidRPr="00985AE2">
        <w:fldChar w:fldCharType="begin"/>
      </w:r>
      <w:r w:rsidR="00137EED" w:rsidRPr="00985AE2">
        <w:instrText xml:space="preserve"> SEQ CHAPTER \h \r 1</w:instrText>
      </w:r>
      <w:r w:rsidR="00137EED" w:rsidRPr="00985AE2">
        <w:fldChar w:fldCharType="end"/>
      </w:r>
    </w:p>
    <w:p w14:paraId="1C705E56" w14:textId="77777777" w:rsidR="00C35F83" w:rsidRPr="00BD5697" w:rsidRDefault="00C35F83" w:rsidP="00137EED">
      <w:pPr>
        <w:pStyle w:val="Level1Body"/>
      </w:pPr>
    </w:p>
    <w:sectPr w:rsidR="00C35F83" w:rsidRPr="00BD5697">
      <w:footerReference w:type="default" r:id="rId10"/>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C353C" w14:textId="77777777" w:rsidR="00C15C7B" w:rsidRDefault="00C15C7B">
      <w:r>
        <w:separator/>
      </w:r>
    </w:p>
  </w:endnote>
  <w:endnote w:type="continuationSeparator" w:id="0">
    <w:p w14:paraId="3701F1A8" w14:textId="77777777" w:rsidR="00C15C7B" w:rsidRDefault="00C1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34D1" w14:textId="77777777" w:rsidR="00FB04DC" w:rsidRDefault="00FB04DC">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497C65">
      <w:rPr>
        <w:rStyle w:val="PageNumber"/>
        <w:b/>
        <w:noProof/>
        <w:sz w:val="20"/>
      </w:rPr>
      <w:t>2</w:t>
    </w:r>
    <w:r>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8CA3" w14:textId="77777777" w:rsidR="00FB04DC" w:rsidRDefault="00FB04DC">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AA2439">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454BC" w14:textId="77777777" w:rsidR="00C15C7B" w:rsidRDefault="00C15C7B">
      <w:r>
        <w:separator/>
      </w:r>
    </w:p>
  </w:footnote>
  <w:footnote w:type="continuationSeparator" w:id="0">
    <w:p w14:paraId="4C42A777" w14:textId="77777777" w:rsidR="00C15C7B" w:rsidRDefault="00C1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5E45" w14:textId="77777777" w:rsidR="00EF576E" w:rsidRPr="001552E6" w:rsidRDefault="00EF576E" w:rsidP="00E21F6F">
    <w:pPr>
      <w:pStyle w:val="Header"/>
      <w:tabs>
        <w:tab w:val="clear" w:pos="4320"/>
        <w:tab w:val="clear" w:pos="8640"/>
        <w:tab w:val="left" w:pos="7884"/>
      </w:tabs>
      <w:spacing w:before="0"/>
      <w:rPr>
        <w:sz w:val="2"/>
        <w:szCs w:val="2"/>
      </w:rPr>
    </w:pPr>
    <w:r w:rsidRPr="001552E6">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multilevel"/>
    <w:tmpl w:val="E3D0440C"/>
    <w:numStyleLink w:val="SchedofEvents-Numbered"/>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438A4C19"/>
    <w:multiLevelType w:val="hybridMultilevel"/>
    <w:tmpl w:val="47169E0E"/>
    <w:lvl w:ilvl="0" w:tplc="73DAD2F8">
      <w:start w:val="1"/>
      <w:numFmt w:val="decimal"/>
      <w:lvlText w:val="%1."/>
      <w:lvlJc w:val="left"/>
      <w:pPr>
        <w:tabs>
          <w:tab w:val="num" w:pos="360"/>
        </w:tabs>
        <w:ind w:left="360" w:hanging="360"/>
      </w:pPr>
      <w:rPr>
        <w:rFonts w:hint="default"/>
      </w:rPr>
    </w:lvl>
    <w:lvl w:ilvl="1" w:tplc="1CBCB6A8" w:tentative="1">
      <w:start w:val="1"/>
      <w:numFmt w:val="lowerLetter"/>
      <w:lvlText w:val="%2."/>
      <w:lvlJc w:val="left"/>
      <w:pPr>
        <w:tabs>
          <w:tab w:val="num" w:pos="1440"/>
        </w:tabs>
        <w:ind w:left="1440" w:hanging="360"/>
      </w:pPr>
    </w:lvl>
    <w:lvl w:ilvl="2" w:tplc="C56441E4" w:tentative="1">
      <w:start w:val="1"/>
      <w:numFmt w:val="lowerRoman"/>
      <w:lvlText w:val="%3."/>
      <w:lvlJc w:val="right"/>
      <w:pPr>
        <w:tabs>
          <w:tab w:val="num" w:pos="2160"/>
        </w:tabs>
        <w:ind w:left="2160" w:hanging="180"/>
      </w:pPr>
    </w:lvl>
    <w:lvl w:ilvl="3" w:tplc="240E853E" w:tentative="1">
      <w:start w:val="1"/>
      <w:numFmt w:val="decimal"/>
      <w:lvlText w:val="%4."/>
      <w:lvlJc w:val="left"/>
      <w:pPr>
        <w:tabs>
          <w:tab w:val="num" w:pos="2880"/>
        </w:tabs>
        <w:ind w:left="2880" w:hanging="360"/>
      </w:pPr>
    </w:lvl>
    <w:lvl w:ilvl="4" w:tplc="43E62F20" w:tentative="1">
      <w:start w:val="1"/>
      <w:numFmt w:val="lowerLetter"/>
      <w:lvlText w:val="%5."/>
      <w:lvlJc w:val="left"/>
      <w:pPr>
        <w:tabs>
          <w:tab w:val="num" w:pos="3600"/>
        </w:tabs>
        <w:ind w:left="3600" w:hanging="360"/>
      </w:pPr>
    </w:lvl>
    <w:lvl w:ilvl="5" w:tplc="501A5CC4" w:tentative="1">
      <w:start w:val="1"/>
      <w:numFmt w:val="lowerRoman"/>
      <w:lvlText w:val="%6."/>
      <w:lvlJc w:val="right"/>
      <w:pPr>
        <w:tabs>
          <w:tab w:val="num" w:pos="4320"/>
        </w:tabs>
        <w:ind w:left="4320" w:hanging="180"/>
      </w:pPr>
    </w:lvl>
    <w:lvl w:ilvl="6" w:tplc="49827700" w:tentative="1">
      <w:start w:val="1"/>
      <w:numFmt w:val="decimal"/>
      <w:lvlText w:val="%7."/>
      <w:lvlJc w:val="left"/>
      <w:pPr>
        <w:tabs>
          <w:tab w:val="num" w:pos="5040"/>
        </w:tabs>
        <w:ind w:left="5040" w:hanging="360"/>
      </w:pPr>
    </w:lvl>
    <w:lvl w:ilvl="7" w:tplc="D1B46B28" w:tentative="1">
      <w:start w:val="1"/>
      <w:numFmt w:val="lowerLetter"/>
      <w:lvlText w:val="%8."/>
      <w:lvlJc w:val="left"/>
      <w:pPr>
        <w:tabs>
          <w:tab w:val="num" w:pos="5760"/>
        </w:tabs>
        <w:ind w:left="5760" w:hanging="360"/>
      </w:pPr>
    </w:lvl>
    <w:lvl w:ilvl="8" w:tplc="7FE2978A" w:tentative="1">
      <w:start w:val="1"/>
      <w:numFmt w:val="lowerRoman"/>
      <w:lvlText w:val="%9."/>
      <w:lvlJc w:val="right"/>
      <w:pPr>
        <w:tabs>
          <w:tab w:val="num" w:pos="6480"/>
        </w:tabs>
        <w:ind w:left="6480" w:hanging="180"/>
      </w:pPr>
    </w:lvl>
  </w:abstractNum>
  <w:abstractNum w:abstractNumId="24" w15:restartNumberingAfterBreak="0">
    <w:nsid w:val="44A541F7"/>
    <w:multiLevelType w:val="hybridMultilevel"/>
    <w:tmpl w:val="BB683352"/>
    <w:lvl w:ilvl="0" w:tplc="33884D90">
      <w:start w:val="1"/>
      <w:numFmt w:val="decimal"/>
      <w:lvlText w:val="%1."/>
      <w:lvlJc w:val="left"/>
      <w:pPr>
        <w:tabs>
          <w:tab w:val="num" w:pos="720"/>
        </w:tabs>
        <w:ind w:left="720" w:hanging="360"/>
      </w:pPr>
    </w:lvl>
    <w:lvl w:ilvl="1" w:tplc="F80A24BE" w:tentative="1">
      <w:start w:val="1"/>
      <w:numFmt w:val="lowerLetter"/>
      <w:lvlText w:val="%2."/>
      <w:lvlJc w:val="left"/>
      <w:pPr>
        <w:tabs>
          <w:tab w:val="num" w:pos="1440"/>
        </w:tabs>
        <w:ind w:left="1440" w:hanging="360"/>
      </w:pPr>
    </w:lvl>
    <w:lvl w:ilvl="2" w:tplc="046ACE92" w:tentative="1">
      <w:start w:val="1"/>
      <w:numFmt w:val="lowerRoman"/>
      <w:lvlText w:val="%3."/>
      <w:lvlJc w:val="right"/>
      <w:pPr>
        <w:tabs>
          <w:tab w:val="num" w:pos="2160"/>
        </w:tabs>
        <w:ind w:left="2160" w:hanging="180"/>
      </w:pPr>
    </w:lvl>
    <w:lvl w:ilvl="3" w:tplc="38CA1CF2" w:tentative="1">
      <w:start w:val="1"/>
      <w:numFmt w:val="decimal"/>
      <w:lvlText w:val="%4."/>
      <w:lvlJc w:val="left"/>
      <w:pPr>
        <w:tabs>
          <w:tab w:val="num" w:pos="2880"/>
        </w:tabs>
        <w:ind w:left="2880" w:hanging="360"/>
      </w:pPr>
    </w:lvl>
    <w:lvl w:ilvl="4" w:tplc="F1C48BC6" w:tentative="1">
      <w:start w:val="1"/>
      <w:numFmt w:val="lowerLetter"/>
      <w:lvlText w:val="%5."/>
      <w:lvlJc w:val="left"/>
      <w:pPr>
        <w:tabs>
          <w:tab w:val="num" w:pos="3600"/>
        </w:tabs>
        <w:ind w:left="3600" w:hanging="360"/>
      </w:pPr>
    </w:lvl>
    <w:lvl w:ilvl="5" w:tplc="902ED394" w:tentative="1">
      <w:start w:val="1"/>
      <w:numFmt w:val="lowerRoman"/>
      <w:lvlText w:val="%6."/>
      <w:lvlJc w:val="right"/>
      <w:pPr>
        <w:tabs>
          <w:tab w:val="num" w:pos="4320"/>
        </w:tabs>
        <w:ind w:left="4320" w:hanging="180"/>
      </w:pPr>
    </w:lvl>
    <w:lvl w:ilvl="6" w:tplc="611E3AE8" w:tentative="1">
      <w:start w:val="1"/>
      <w:numFmt w:val="decimal"/>
      <w:lvlText w:val="%7."/>
      <w:lvlJc w:val="left"/>
      <w:pPr>
        <w:tabs>
          <w:tab w:val="num" w:pos="5040"/>
        </w:tabs>
        <w:ind w:left="5040" w:hanging="360"/>
      </w:pPr>
    </w:lvl>
    <w:lvl w:ilvl="7" w:tplc="57E8BF9E" w:tentative="1">
      <w:start w:val="1"/>
      <w:numFmt w:val="lowerLetter"/>
      <w:lvlText w:val="%8."/>
      <w:lvlJc w:val="left"/>
      <w:pPr>
        <w:tabs>
          <w:tab w:val="num" w:pos="5760"/>
        </w:tabs>
        <w:ind w:left="5760" w:hanging="360"/>
      </w:pPr>
    </w:lvl>
    <w:lvl w:ilvl="8" w:tplc="A3C8BEA4" w:tentative="1">
      <w:start w:val="1"/>
      <w:numFmt w:val="lowerRoman"/>
      <w:lvlText w:val="%9."/>
      <w:lvlJc w:val="right"/>
      <w:pPr>
        <w:tabs>
          <w:tab w:val="num" w:pos="6480"/>
        </w:tabs>
        <w:ind w:left="6480" w:hanging="180"/>
      </w:pPr>
    </w:lvl>
  </w:abstractNum>
  <w:abstractNum w:abstractNumId="25"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7" w15:restartNumberingAfterBreak="0">
    <w:nsid w:val="55F1555B"/>
    <w:multiLevelType w:val="multilevel"/>
    <w:tmpl w:val="E3D0440C"/>
    <w:numStyleLink w:val="SchedofEvents-Numbered"/>
  </w:abstractNum>
  <w:abstractNum w:abstractNumId="28" w15:restartNumberingAfterBreak="0">
    <w:nsid w:val="5BC42A96"/>
    <w:multiLevelType w:val="hybridMultilevel"/>
    <w:tmpl w:val="59FCB356"/>
    <w:lvl w:ilvl="0" w:tplc="E34202E0">
      <w:start w:val="1"/>
      <w:numFmt w:val="bullet"/>
      <w:lvlText w:val=""/>
      <w:lvlJc w:val="left"/>
      <w:pPr>
        <w:tabs>
          <w:tab w:val="num" w:pos="432"/>
        </w:tabs>
        <w:ind w:left="432" w:hanging="432"/>
      </w:pPr>
      <w:rPr>
        <w:rFonts w:ascii="Symbol" w:hAnsi="Symbol" w:hint="default"/>
      </w:rPr>
    </w:lvl>
    <w:lvl w:ilvl="1" w:tplc="AAD06D5E" w:tentative="1">
      <w:start w:val="1"/>
      <w:numFmt w:val="lowerLetter"/>
      <w:lvlText w:val="%2."/>
      <w:lvlJc w:val="left"/>
      <w:pPr>
        <w:tabs>
          <w:tab w:val="num" w:pos="1440"/>
        </w:tabs>
        <w:ind w:left="1440" w:hanging="360"/>
      </w:pPr>
    </w:lvl>
    <w:lvl w:ilvl="2" w:tplc="1BFE62F6" w:tentative="1">
      <w:start w:val="1"/>
      <w:numFmt w:val="lowerRoman"/>
      <w:lvlText w:val="%3."/>
      <w:lvlJc w:val="right"/>
      <w:pPr>
        <w:tabs>
          <w:tab w:val="num" w:pos="2160"/>
        </w:tabs>
        <w:ind w:left="2160" w:hanging="180"/>
      </w:pPr>
    </w:lvl>
    <w:lvl w:ilvl="3" w:tplc="CF78EA0E" w:tentative="1">
      <w:start w:val="1"/>
      <w:numFmt w:val="decimal"/>
      <w:lvlText w:val="%4."/>
      <w:lvlJc w:val="left"/>
      <w:pPr>
        <w:tabs>
          <w:tab w:val="num" w:pos="2880"/>
        </w:tabs>
        <w:ind w:left="2880" w:hanging="360"/>
      </w:pPr>
    </w:lvl>
    <w:lvl w:ilvl="4" w:tplc="C0E6AF9C" w:tentative="1">
      <w:start w:val="1"/>
      <w:numFmt w:val="lowerLetter"/>
      <w:lvlText w:val="%5."/>
      <w:lvlJc w:val="left"/>
      <w:pPr>
        <w:tabs>
          <w:tab w:val="num" w:pos="3600"/>
        </w:tabs>
        <w:ind w:left="3600" w:hanging="360"/>
      </w:pPr>
    </w:lvl>
    <w:lvl w:ilvl="5" w:tplc="897E0B74" w:tentative="1">
      <w:start w:val="1"/>
      <w:numFmt w:val="lowerRoman"/>
      <w:lvlText w:val="%6."/>
      <w:lvlJc w:val="right"/>
      <w:pPr>
        <w:tabs>
          <w:tab w:val="num" w:pos="4320"/>
        </w:tabs>
        <w:ind w:left="4320" w:hanging="180"/>
      </w:pPr>
    </w:lvl>
    <w:lvl w:ilvl="6" w:tplc="ADE6F75A" w:tentative="1">
      <w:start w:val="1"/>
      <w:numFmt w:val="decimal"/>
      <w:lvlText w:val="%7."/>
      <w:lvlJc w:val="left"/>
      <w:pPr>
        <w:tabs>
          <w:tab w:val="num" w:pos="5040"/>
        </w:tabs>
        <w:ind w:left="5040" w:hanging="360"/>
      </w:pPr>
    </w:lvl>
    <w:lvl w:ilvl="7" w:tplc="BF989CF2" w:tentative="1">
      <w:start w:val="1"/>
      <w:numFmt w:val="lowerLetter"/>
      <w:lvlText w:val="%8."/>
      <w:lvlJc w:val="left"/>
      <w:pPr>
        <w:tabs>
          <w:tab w:val="num" w:pos="5760"/>
        </w:tabs>
        <w:ind w:left="5760" w:hanging="360"/>
      </w:pPr>
    </w:lvl>
    <w:lvl w:ilvl="8" w:tplc="825A2B18" w:tentative="1">
      <w:start w:val="1"/>
      <w:numFmt w:val="lowerRoman"/>
      <w:lvlText w:val="%9."/>
      <w:lvlJc w:val="right"/>
      <w:pPr>
        <w:tabs>
          <w:tab w:val="num" w:pos="6480"/>
        </w:tabs>
        <w:ind w:left="6480" w:hanging="180"/>
      </w:pPr>
    </w:lvl>
  </w:abstractNum>
  <w:abstractNum w:abstractNumId="29"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9D4368C"/>
    <w:multiLevelType w:val="multilevel"/>
    <w:tmpl w:val="E3D0440C"/>
    <w:numStyleLink w:val="SchedofEvents-Numbered"/>
  </w:abstractNum>
  <w:abstractNum w:abstractNumId="31"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BA420F1"/>
    <w:multiLevelType w:val="multilevel"/>
    <w:tmpl w:val="0CDCD9CC"/>
    <w:lvl w:ilvl="0">
      <w:start w:val="1"/>
      <w:numFmt w:val="upperRoman"/>
      <w:lvlText w:val="%1."/>
      <w:lvlJc w:val="left"/>
      <w:pPr>
        <w:ind w:left="360" w:hanging="360"/>
      </w:pPr>
      <w:rPr>
        <w:rFonts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2"/>
  </w:num>
  <w:num w:numId="3">
    <w:abstractNumId w:val="26"/>
  </w:num>
  <w:num w:numId="4">
    <w:abstractNumId w:val="11"/>
  </w:num>
  <w:num w:numId="5">
    <w:abstractNumId w:val="29"/>
  </w:num>
  <w:num w:numId="6">
    <w:abstractNumId w:val="35"/>
  </w:num>
  <w:num w:numId="7">
    <w:abstractNumId w:val="15"/>
  </w:num>
  <w:num w:numId="8">
    <w:abstractNumId w:val="12"/>
  </w:num>
  <w:num w:numId="9">
    <w:abstractNumId w:val="28"/>
  </w:num>
  <w:num w:numId="10">
    <w:abstractNumId w:val="19"/>
  </w:num>
  <w:num w:numId="11">
    <w:abstractNumId w:val="16"/>
  </w:num>
  <w:num w:numId="12">
    <w:abstractNumId w:val="20"/>
  </w:num>
  <w:num w:numId="13">
    <w:abstractNumId w:val="24"/>
  </w:num>
  <w:num w:numId="14">
    <w:abstractNumId w:val="32"/>
  </w:num>
  <w:num w:numId="15">
    <w:abstractNumId w:val="10"/>
  </w:num>
  <w:num w:numId="16">
    <w:abstractNumId w:val="25"/>
  </w:num>
  <w:num w:numId="17">
    <w:abstractNumId w:val="23"/>
  </w:num>
  <w:num w:numId="18">
    <w:abstractNumId w:val="31"/>
  </w:num>
  <w:num w:numId="19">
    <w:abstractNumId w:val="14"/>
  </w:num>
  <w:num w:numId="20">
    <w:abstractNumId w:val="30"/>
  </w:num>
  <w:num w:numId="21">
    <w:abstractNumId w:val="27"/>
  </w:num>
  <w:num w:numId="22">
    <w:abstractNumId w:val="2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53790"/>
    <w:rsid w:val="00085F46"/>
    <w:rsid w:val="000C5DA1"/>
    <w:rsid w:val="000C7549"/>
    <w:rsid w:val="000D69C3"/>
    <w:rsid w:val="00137EED"/>
    <w:rsid w:val="001552E6"/>
    <w:rsid w:val="00156FB7"/>
    <w:rsid w:val="00184504"/>
    <w:rsid w:val="00195AFF"/>
    <w:rsid w:val="001B7621"/>
    <w:rsid w:val="001C5FA2"/>
    <w:rsid w:val="00201646"/>
    <w:rsid w:val="0025668F"/>
    <w:rsid w:val="002C7365"/>
    <w:rsid w:val="002D71BD"/>
    <w:rsid w:val="002E4E3B"/>
    <w:rsid w:val="002F5695"/>
    <w:rsid w:val="00307D7C"/>
    <w:rsid w:val="00314B87"/>
    <w:rsid w:val="00321AA5"/>
    <w:rsid w:val="003407E9"/>
    <w:rsid w:val="003464AC"/>
    <w:rsid w:val="0034682A"/>
    <w:rsid w:val="00376645"/>
    <w:rsid w:val="003B12C2"/>
    <w:rsid w:val="003C0E74"/>
    <w:rsid w:val="003C4D6F"/>
    <w:rsid w:val="004230D2"/>
    <w:rsid w:val="00432BDD"/>
    <w:rsid w:val="00433F6F"/>
    <w:rsid w:val="00446D8B"/>
    <w:rsid w:val="00484E53"/>
    <w:rsid w:val="00485636"/>
    <w:rsid w:val="00486E29"/>
    <w:rsid w:val="004926FD"/>
    <w:rsid w:val="00495FBB"/>
    <w:rsid w:val="00497C65"/>
    <w:rsid w:val="004E6A85"/>
    <w:rsid w:val="005315D8"/>
    <w:rsid w:val="00550FC8"/>
    <w:rsid w:val="00551499"/>
    <w:rsid w:val="0058191C"/>
    <w:rsid w:val="00667839"/>
    <w:rsid w:val="00672EB5"/>
    <w:rsid w:val="006B392D"/>
    <w:rsid w:val="006F0931"/>
    <w:rsid w:val="007124F4"/>
    <w:rsid w:val="007237A1"/>
    <w:rsid w:val="00744C0B"/>
    <w:rsid w:val="00754004"/>
    <w:rsid w:val="00782F7A"/>
    <w:rsid w:val="007B6294"/>
    <w:rsid w:val="007C187D"/>
    <w:rsid w:val="007E6FBB"/>
    <w:rsid w:val="00813440"/>
    <w:rsid w:val="0086338A"/>
    <w:rsid w:val="008B1CA2"/>
    <w:rsid w:val="0090088E"/>
    <w:rsid w:val="009028B1"/>
    <w:rsid w:val="0092255F"/>
    <w:rsid w:val="00927B54"/>
    <w:rsid w:val="0093111C"/>
    <w:rsid w:val="009A3E43"/>
    <w:rsid w:val="009A795A"/>
    <w:rsid w:val="009E0533"/>
    <w:rsid w:val="009F49D3"/>
    <w:rsid w:val="00A544AD"/>
    <w:rsid w:val="00AA2439"/>
    <w:rsid w:val="00AB1852"/>
    <w:rsid w:val="00AD6E9B"/>
    <w:rsid w:val="00AE08DF"/>
    <w:rsid w:val="00AF5192"/>
    <w:rsid w:val="00B04380"/>
    <w:rsid w:val="00B061E4"/>
    <w:rsid w:val="00B4087F"/>
    <w:rsid w:val="00B83C14"/>
    <w:rsid w:val="00BA465C"/>
    <w:rsid w:val="00BD5697"/>
    <w:rsid w:val="00BE5A1E"/>
    <w:rsid w:val="00C15C7B"/>
    <w:rsid w:val="00C262CC"/>
    <w:rsid w:val="00C2659A"/>
    <w:rsid w:val="00C317B5"/>
    <w:rsid w:val="00C35F83"/>
    <w:rsid w:val="00C54AAE"/>
    <w:rsid w:val="00C60377"/>
    <w:rsid w:val="00C73CA9"/>
    <w:rsid w:val="00CE7602"/>
    <w:rsid w:val="00D20159"/>
    <w:rsid w:val="00D5390D"/>
    <w:rsid w:val="00D75131"/>
    <w:rsid w:val="00DA7CD3"/>
    <w:rsid w:val="00DB23F7"/>
    <w:rsid w:val="00DD2DBC"/>
    <w:rsid w:val="00E12ED9"/>
    <w:rsid w:val="00E16298"/>
    <w:rsid w:val="00E21F6F"/>
    <w:rsid w:val="00E360DF"/>
    <w:rsid w:val="00E37B3E"/>
    <w:rsid w:val="00E4723E"/>
    <w:rsid w:val="00E80044"/>
    <w:rsid w:val="00E85095"/>
    <w:rsid w:val="00E92AC8"/>
    <w:rsid w:val="00EF576E"/>
    <w:rsid w:val="00F102EA"/>
    <w:rsid w:val="00F12062"/>
    <w:rsid w:val="00F243CB"/>
    <w:rsid w:val="00F347A2"/>
    <w:rsid w:val="00F91450"/>
    <w:rsid w:val="00FB04DC"/>
    <w:rsid w:val="00FC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B3835B7"/>
  <w15:chartTrackingRefBased/>
  <w15:docId w15:val="{4A053200-2337-410B-AE5D-CB7D827D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qFormat/>
    <w:rsid w:val="00550FC8"/>
    <w:pPr>
      <w:widowControl/>
      <w:numPr>
        <w:numId w:val="40"/>
      </w:numPr>
      <w:autoSpaceDE/>
      <w:autoSpaceDN/>
      <w:adjustRightInd/>
      <w:spacing w:before="0"/>
      <w:jc w:val="both"/>
    </w:pPr>
    <w:rPr>
      <w:b/>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link w:val="Level3Char"/>
    <w:qFormat/>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aliases w:val="Indent Text"/>
    <w:link w:val="Level4Char"/>
    <w:qFormat/>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character" w:customStyle="1" w:styleId="FooterChar">
    <w:name w:val="Footer Char"/>
    <w:link w:val="Footer"/>
    <w:uiPriority w:val="99"/>
    <w:rsid w:val="00E21F6F"/>
    <w:rPr>
      <w:rFonts w:ascii="Arial" w:hAnsi="Arial"/>
      <w:sz w:val="22"/>
      <w:szCs w:val="24"/>
    </w:rPr>
  </w:style>
  <w:style w:type="character" w:customStyle="1" w:styleId="Level4Char">
    <w:name w:val="Level 4 Char"/>
    <w:link w:val="Level4"/>
    <w:rsid w:val="00486E29"/>
    <w:rPr>
      <w:rFonts w:ascii="Arial" w:hAnsi="Arial"/>
      <w:sz w:val="22"/>
      <w:szCs w:val="24"/>
    </w:rPr>
  </w:style>
  <w:style w:type="character" w:customStyle="1" w:styleId="Level3Char">
    <w:name w:val="Level 3 Char"/>
    <w:link w:val="Level3"/>
    <w:rsid w:val="00486E29"/>
    <w:rPr>
      <w:rFonts w:ascii="Arial" w:hAnsi="Arial"/>
      <w:color w:val="000000"/>
      <w:sz w:val="22"/>
      <w:szCs w:val="24"/>
    </w:rPr>
  </w:style>
  <w:style w:type="character" w:customStyle="1" w:styleId="Level3BodyChar">
    <w:name w:val="Level 3 Body Char"/>
    <w:locked/>
    <w:rsid w:val="00486E2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F428-AC3A-4A1C-A6A9-0BBEFE97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Caldwell, Sonya</cp:lastModifiedBy>
  <cp:revision>6</cp:revision>
  <cp:lastPrinted>2021-11-16T17:26:00Z</cp:lastPrinted>
  <dcterms:created xsi:type="dcterms:W3CDTF">2021-11-10T14:11:00Z</dcterms:created>
  <dcterms:modified xsi:type="dcterms:W3CDTF">2021-11-16T17:26:00Z</dcterms:modified>
</cp:coreProperties>
</file>